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76487" w14:textId="77777777" w:rsidR="00F93C6B" w:rsidRDefault="00F93C6B" w:rsidP="00F93C6B">
      <w:pPr>
        <w:ind w:right="57"/>
        <w:rPr>
          <w:rFonts w:ascii="Arial" w:eastAsia="Arial Unicode MS" w:hAnsi="Arial" w:cs="Arial"/>
          <w:b/>
          <w:color w:val="000000"/>
          <w:sz w:val="18"/>
          <w:szCs w:val="18"/>
        </w:rPr>
      </w:pPr>
    </w:p>
    <w:p w14:paraId="56C73EAF" w14:textId="77777777" w:rsidR="00892E49" w:rsidRDefault="00892E49" w:rsidP="00F93C6B">
      <w:pPr>
        <w:ind w:right="57"/>
        <w:rPr>
          <w:rFonts w:ascii="Arial" w:eastAsia="Arial Unicode MS" w:hAnsi="Arial" w:cs="Arial" w:hint="eastAsia"/>
          <w:b/>
          <w:color w:val="000000"/>
          <w:sz w:val="18"/>
          <w:szCs w:val="18"/>
        </w:rPr>
      </w:pPr>
    </w:p>
    <w:p w14:paraId="17587ADE" w14:textId="3F897837" w:rsidR="00F93C6B" w:rsidRDefault="00F93C6B" w:rsidP="00F93C6B">
      <w:pPr>
        <w:jc w:val="center"/>
        <w:rPr>
          <w:rFonts w:ascii="Arial" w:hAnsi="Arial" w:cs="Arial"/>
          <w:b/>
          <w:sz w:val="20"/>
        </w:rPr>
      </w:pPr>
      <w:r w:rsidRPr="009733C5">
        <w:rPr>
          <w:rFonts w:ascii="Arial" w:hAnsi="Arial" w:cs="Arial"/>
          <w:b/>
          <w:sz w:val="20"/>
        </w:rPr>
        <w:t>Application for Certificates of Financial Security under Regulation 2.5 Standard</w:t>
      </w:r>
      <w:r>
        <w:rPr>
          <w:rFonts w:ascii="Arial" w:hAnsi="Arial" w:cs="Arial"/>
          <w:b/>
          <w:sz w:val="20"/>
        </w:rPr>
        <w:t xml:space="preserve"> </w:t>
      </w:r>
      <w:r w:rsidRPr="009733C5">
        <w:rPr>
          <w:rFonts w:ascii="Arial" w:hAnsi="Arial" w:cs="Arial"/>
          <w:b/>
          <w:sz w:val="20"/>
        </w:rPr>
        <w:t xml:space="preserve">A2.5.2 and Regulation 4.2, </w:t>
      </w:r>
    </w:p>
    <w:p w14:paraId="386E58D0" w14:textId="666E6FE8" w:rsidR="00F93C6B" w:rsidRDefault="00F93C6B" w:rsidP="00F93C6B">
      <w:pPr>
        <w:jc w:val="center"/>
        <w:rPr>
          <w:rFonts w:ascii="Arial" w:hAnsi="Arial" w:cs="Arial"/>
          <w:b/>
          <w:sz w:val="20"/>
        </w:rPr>
      </w:pPr>
      <w:r w:rsidRPr="009733C5">
        <w:rPr>
          <w:rFonts w:ascii="Arial" w:hAnsi="Arial" w:cs="Arial"/>
          <w:b/>
          <w:sz w:val="20"/>
        </w:rPr>
        <w:t>Standard A4.2.1 paragraph</w:t>
      </w:r>
      <w:r w:rsidR="008A52AA">
        <w:rPr>
          <w:rFonts w:ascii="Arial" w:hAnsi="Arial" w:cs="Arial"/>
          <w:b/>
          <w:sz w:val="20"/>
        </w:rPr>
        <w:t>1</w:t>
      </w:r>
      <w:r w:rsidRPr="009733C5">
        <w:rPr>
          <w:rFonts w:ascii="Arial" w:hAnsi="Arial" w:cs="Arial"/>
          <w:b/>
          <w:sz w:val="20"/>
        </w:rPr>
        <w:t xml:space="preserve"> (b) of the Maritime </w:t>
      </w:r>
      <w:proofErr w:type="spellStart"/>
      <w:r w:rsidRPr="009733C5">
        <w:rPr>
          <w:rFonts w:ascii="Arial" w:hAnsi="Arial" w:cs="Arial"/>
          <w:b/>
          <w:sz w:val="20"/>
        </w:rPr>
        <w:t>Labour</w:t>
      </w:r>
      <w:proofErr w:type="spellEnd"/>
      <w:r w:rsidRPr="009733C5">
        <w:rPr>
          <w:rFonts w:ascii="Arial" w:hAnsi="Arial" w:cs="Arial"/>
          <w:b/>
          <w:sz w:val="20"/>
        </w:rPr>
        <w:t xml:space="preserve"> Convention 2006 (as amended) (“MLC Certificates”) </w:t>
      </w:r>
    </w:p>
    <w:p w14:paraId="7C51E5F2" w14:textId="77777777" w:rsidR="00F93C6B" w:rsidRDefault="00F93C6B" w:rsidP="00F93C6B">
      <w:pPr>
        <w:jc w:val="center"/>
        <w:rPr>
          <w:rFonts w:ascii="Arial" w:hAnsi="Arial" w:cs="Arial"/>
          <w:b/>
          <w:sz w:val="20"/>
        </w:rPr>
      </w:pPr>
      <w:r w:rsidRPr="009733C5">
        <w:rPr>
          <w:rFonts w:ascii="Arial" w:hAnsi="Arial" w:cs="Arial"/>
          <w:b/>
          <w:sz w:val="20"/>
        </w:rPr>
        <w:t>pursuant to the Maritime</w:t>
      </w:r>
      <w:r>
        <w:rPr>
          <w:rFonts w:ascii="Arial" w:hAnsi="Arial" w:cs="Arial"/>
          <w:b/>
          <w:sz w:val="20"/>
        </w:rPr>
        <w:t xml:space="preserve"> </w:t>
      </w:r>
      <w:proofErr w:type="spellStart"/>
      <w:r w:rsidRPr="009733C5">
        <w:rPr>
          <w:rFonts w:ascii="Arial" w:hAnsi="Arial" w:cs="Arial"/>
          <w:b/>
          <w:sz w:val="20"/>
        </w:rPr>
        <w:t>Labour</w:t>
      </w:r>
      <w:proofErr w:type="spellEnd"/>
      <w:r w:rsidRPr="009733C5">
        <w:rPr>
          <w:rFonts w:ascii="Arial" w:hAnsi="Arial" w:cs="Arial"/>
          <w:b/>
          <w:sz w:val="20"/>
        </w:rPr>
        <w:t xml:space="preserve"> Convention Extension Clause 2016 (“MLC Extension Clause 2016”)</w:t>
      </w:r>
    </w:p>
    <w:p w14:paraId="6CEF7291" w14:textId="77777777" w:rsidR="00F93C6B" w:rsidRDefault="00F93C6B" w:rsidP="00F93C6B">
      <w:pPr>
        <w:rPr>
          <w:rFonts w:ascii="Arial" w:hAnsi="Arial" w:cs="Arial"/>
          <w:b/>
          <w:sz w:val="18"/>
          <w:szCs w:val="18"/>
        </w:rPr>
      </w:pPr>
    </w:p>
    <w:p w14:paraId="390B160B" w14:textId="77777777" w:rsidR="00F93C6B" w:rsidRPr="00944DF2" w:rsidRDefault="00F93C6B" w:rsidP="00F93C6B">
      <w:pPr>
        <w:rPr>
          <w:rFonts w:ascii="Arial" w:hAnsi="Arial" w:cs="Arial"/>
          <w:b/>
          <w:sz w:val="18"/>
          <w:szCs w:val="18"/>
        </w:rPr>
      </w:pPr>
      <w:r w:rsidRPr="00944DF2">
        <w:rPr>
          <w:rFonts w:ascii="Arial" w:hAnsi="Arial" w:cs="Arial"/>
          <w:b/>
          <w:sz w:val="18"/>
          <w:szCs w:val="18"/>
        </w:rPr>
        <w:t>To: China Shipowners Mutual Assurance Association</w:t>
      </w:r>
    </w:p>
    <w:p w14:paraId="79597717" w14:textId="77777777" w:rsidR="00F93C6B" w:rsidRPr="00944DF2" w:rsidRDefault="00F93C6B" w:rsidP="00F93C6B">
      <w:pPr>
        <w:ind w:right="57"/>
        <w:rPr>
          <w:rFonts w:ascii="Arial" w:eastAsia="Arial Unicode MS" w:hAnsi="Arial" w:cs="Arial"/>
          <w:b/>
          <w:color w:val="000000"/>
          <w:sz w:val="18"/>
          <w:szCs w:val="18"/>
        </w:rPr>
      </w:pPr>
    </w:p>
    <w:p w14:paraId="783A980D" w14:textId="77777777" w:rsidR="00F93C6B" w:rsidRDefault="00F93C6B" w:rsidP="00F93C6B">
      <w:pPr>
        <w:spacing w:line="240" w:lineRule="exact"/>
        <w:ind w:right="57"/>
        <w:rPr>
          <w:rFonts w:ascii="Arial" w:eastAsia="Arial Unicode MS" w:hAnsi="Arial" w:cs="Arial"/>
          <w:color w:val="000000"/>
          <w:sz w:val="18"/>
          <w:szCs w:val="18"/>
        </w:rPr>
      </w:pPr>
      <w:r w:rsidRPr="00BA747F">
        <w:rPr>
          <w:rFonts w:ascii="Arial" w:eastAsia="Arial Unicode MS" w:hAnsi="Arial" w:cs="Arial"/>
          <w:color w:val="000000"/>
          <w:sz w:val="18"/>
          <w:szCs w:val="18"/>
          <w:u w:val="single"/>
        </w:rPr>
        <w:t>Member</w:t>
      </w:r>
      <w:r>
        <w:rPr>
          <w:rFonts w:ascii="Arial" w:eastAsia="Arial Unicode MS" w:hAnsi="Arial" w:cs="Arial"/>
          <w:color w:val="000000"/>
          <w:sz w:val="18"/>
          <w:szCs w:val="18"/>
        </w:rPr>
        <w:t>:</w:t>
      </w:r>
    </w:p>
    <w:p w14:paraId="7AE81DBC" w14:textId="77777777" w:rsidR="00F93C6B" w:rsidRPr="00BA747F" w:rsidRDefault="00F93C6B" w:rsidP="00F93C6B">
      <w:pPr>
        <w:spacing w:line="240" w:lineRule="exact"/>
        <w:ind w:right="57"/>
        <w:rPr>
          <w:rFonts w:ascii="Arial" w:eastAsia="Arial Unicode MS" w:hAnsi="Arial" w:cs="Arial"/>
          <w:color w:val="000000"/>
          <w:sz w:val="18"/>
          <w:szCs w:val="18"/>
        </w:rPr>
      </w:pPr>
    </w:p>
    <w:p w14:paraId="35C9AE9B" w14:textId="77777777" w:rsidR="00F93C6B" w:rsidRDefault="00F93C6B" w:rsidP="00F93C6B">
      <w:pPr>
        <w:spacing w:line="240" w:lineRule="exact"/>
        <w:ind w:right="57"/>
        <w:rPr>
          <w:rFonts w:ascii="Arial" w:eastAsia="Arial Unicode MS" w:hAnsi="Arial" w:cs="Arial"/>
          <w:b/>
          <w:color w:val="000000"/>
          <w:sz w:val="18"/>
          <w:szCs w:val="18"/>
        </w:rPr>
      </w:pPr>
      <w:r>
        <w:rPr>
          <w:rFonts w:ascii="Arial" w:eastAsia="Arial Unicode MS" w:hAnsi="Arial" w:cs="Arial"/>
          <w:b/>
          <w:color w:val="000000"/>
          <w:sz w:val="18"/>
          <w:szCs w:val="18"/>
        </w:rPr>
        <w:t>Name of vessel      IMO No.    Call sign    Port of Registry            Flag             Registered Owner</w:t>
      </w:r>
    </w:p>
    <w:tbl>
      <w:tblPr>
        <w:tblW w:w="0" w:type="auto"/>
        <w:tblInd w:w="110" w:type="dxa"/>
        <w:tblBorders>
          <w:top w:val="single" w:sz="18" w:space="0" w:color="auto"/>
        </w:tblBorders>
        <w:tblLook w:val="0000" w:firstRow="0" w:lastRow="0" w:firstColumn="0" w:lastColumn="0" w:noHBand="0" w:noVBand="0"/>
      </w:tblPr>
      <w:tblGrid>
        <w:gridCol w:w="13486"/>
      </w:tblGrid>
      <w:tr w:rsidR="00F93C6B" w14:paraId="4568604E" w14:textId="77777777" w:rsidTr="005076A1">
        <w:trPr>
          <w:trHeight w:val="100"/>
        </w:trPr>
        <w:tc>
          <w:tcPr>
            <w:tcW w:w="13486" w:type="dxa"/>
          </w:tcPr>
          <w:p w14:paraId="153C4D26" w14:textId="77777777" w:rsidR="00F93C6B" w:rsidRDefault="00F93C6B" w:rsidP="005076A1">
            <w:pPr>
              <w:spacing w:line="240" w:lineRule="exact"/>
              <w:ind w:right="57"/>
              <w:rPr>
                <w:rFonts w:ascii="Arial" w:eastAsia="Arial Unicode MS" w:hAnsi="Arial" w:cs="Arial"/>
                <w:b/>
                <w:color w:val="000000"/>
                <w:sz w:val="18"/>
                <w:szCs w:val="18"/>
              </w:rPr>
            </w:pPr>
          </w:p>
        </w:tc>
      </w:tr>
    </w:tbl>
    <w:p w14:paraId="50435E56" w14:textId="77777777" w:rsidR="00F93C6B" w:rsidRDefault="00F93C6B" w:rsidP="00F93C6B">
      <w:pPr>
        <w:spacing w:line="240" w:lineRule="exact"/>
        <w:ind w:right="57"/>
        <w:rPr>
          <w:rFonts w:ascii="Arial" w:eastAsia="Arial Unicode MS" w:hAnsi="Arial" w:cs="Arial"/>
          <w:b/>
          <w:color w:val="000000"/>
          <w:sz w:val="18"/>
          <w:szCs w:val="18"/>
        </w:rPr>
      </w:pPr>
    </w:p>
    <w:p w14:paraId="4386E674" w14:textId="77777777" w:rsidR="00F93C6B" w:rsidRDefault="00F93C6B" w:rsidP="00F93C6B">
      <w:pPr>
        <w:spacing w:line="240" w:lineRule="exact"/>
        <w:ind w:right="57"/>
        <w:rPr>
          <w:rFonts w:ascii="Arial" w:eastAsia="Arial Unicode MS" w:hAnsi="Arial" w:cs="Arial"/>
          <w:b/>
          <w:color w:val="000000"/>
          <w:sz w:val="18"/>
          <w:szCs w:val="18"/>
        </w:rPr>
      </w:pPr>
    </w:p>
    <w:tbl>
      <w:tblPr>
        <w:tblW w:w="0" w:type="auto"/>
        <w:tblInd w:w="123" w:type="dxa"/>
        <w:tblBorders>
          <w:top w:val="single" w:sz="4" w:space="0" w:color="auto"/>
        </w:tblBorders>
        <w:tblLook w:val="0000" w:firstRow="0" w:lastRow="0" w:firstColumn="0" w:lastColumn="0" w:noHBand="0" w:noVBand="0"/>
      </w:tblPr>
      <w:tblGrid>
        <w:gridCol w:w="13436"/>
      </w:tblGrid>
      <w:tr w:rsidR="00F93C6B" w14:paraId="286EF672" w14:textId="77777777" w:rsidTr="005076A1">
        <w:trPr>
          <w:trHeight w:val="100"/>
        </w:trPr>
        <w:tc>
          <w:tcPr>
            <w:tcW w:w="13436" w:type="dxa"/>
          </w:tcPr>
          <w:p w14:paraId="2943C87C" w14:textId="77777777" w:rsidR="00F93C6B" w:rsidRDefault="00F93C6B" w:rsidP="005076A1">
            <w:pPr>
              <w:spacing w:line="240" w:lineRule="exact"/>
              <w:ind w:right="57"/>
              <w:rPr>
                <w:rFonts w:ascii="Arial" w:eastAsia="Arial Unicode MS" w:hAnsi="Arial" w:cs="Arial"/>
                <w:b/>
                <w:color w:val="000000"/>
                <w:sz w:val="18"/>
                <w:szCs w:val="18"/>
              </w:rPr>
            </w:pPr>
          </w:p>
        </w:tc>
      </w:tr>
    </w:tbl>
    <w:p w14:paraId="16370173" w14:textId="77777777" w:rsidR="00F93C6B" w:rsidRPr="00A54B14" w:rsidRDefault="00F93C6B" w:rsidP="00F93C6B">
      <w:pPr>
        <w:spacing w:line="240" w:lineRule="exact"/>
        <w:ind w:right="57"/>
        <w:rPr>
          <w:rFonts w:ascii="Arial" w:eastAsia="Arial Unicode MS" w:hAnsi="Arial" w:cs="Arial"/>
          <w:b/>
          <w:color w:val="000000"/>
          <w:sz w:val="18"/>
          <w:szCs w:val="18"/>
        </w:rPr>
      </w:pPr>
    </w:p>
    <w:p w14:paraId="573F5E3C" w14:textId="77777777" w:rsidR="00F93C6B" w:rsidRPr="00503653" w:rsidRDefault="00F93C6B" w:rsidP="00F93C6B">
      <w:pPr>
        <w:spacing w:line="240" w:lineRule="exact"/>
        <w:ind w:right="57"/>
        <w:rPr>
          <w:rFonts w:ascii="Arial" w:eastAsia="Arial Unicode MS" w:hAnsi="Arial" w:cs="Arial"/>
          <w:b/>
          <w:color w:val="000000"/>
          <w:sz w:val="18"/>
          <w:szCs w:val="18"/>
        </w:rPr>
      </w:pPr>
      <w:r w:rsidRPr="00503653">
        <w:rPr>
          <w:rFonts w:ascii="Arial" w:eastAsia="Arial Unicode MS" w:hAnsi="Arial" w:cs="Arial"/>
          <w:b/>
          <w:color w:val="000000"/>
          <w:sz w:val="18"/>
          <w:szCs w:val="18"/>
        </w:rPr>
        <w:t>Period of Validity of Certificates</w:t>
      </w:r>
    </w:p>
    <w:p w14:paraId="59AD2C33" w14:textId="77777777" w:rsidR="00D8683A" w:rsidRDefault="00D8683A" w:rsidP="00F93C6B">
      <w:pPr>
        <w:spacing w:line="240" w:lineRule="exact"/>
        <w:ind w:right="113"/>
        <w:rPr>
          <w:rFonts w:ascii="Arial" w:eastAsia="Arial Unicode MS" w:hAnsi="Arial" w:cs="Arial"/>
          <w:color w:val="000000"/>
          <w:sz w:val="18"/>
          <w:szCs w:val="18"/>
        </w:rPr>
      </w:pPr>
    </w:p>
    <w:p w14:paraId="6C324F88" w14:textId="17CE7515" w:rsidR="00F93C6B" w:rsidRPr="00503653" w:rsidRDefault="00F93C6B" w:rsidP="00F93C6B">
      <w:pPr>
        <w:spacing w:line="240" w:lineRule="exact"/>
        <w:ind w:right="113"/>
        <w:rPr>
          <w:rFonts w:ascii="Arial" w:eastAsia="Arial Unicode MS" w:hAnsi="Arial" w:cs="Arial"/>
          <w:color w:val="000000"/>
          <w:sz w:val="18"/>
          <w:szCs w:val="18"/>
        </w:rPr>
      </w:pPr>
      <w:r w:rsidRPr="00503653">
        <w:rPr>
          <w:rFonts w:ascii="Arial" w:eastAsia="Arial Unicode MS" w:hAnsi="Arial" w:cs="Arial"/>
          <w:color w:val="000000"/>
          <w:sz w:val="18"/>
          <w:szCs w:val="18"/>
        </w:rPr>
        <w:t xml:space="preserve">We request you to issue Certificates for the period noon GMT on </w:t>
      </w:r>
      <w:r w:rsidR="00D8683A">
        <w:rPr>
          <w:rFonts w:ascii="Arial" w:eastAsia="Arial Unicode MS" w:hAnsi="Arial" w:cs="Arial"/>
          <w:color w:val="000000"/>
          <w:sz w:val="18"/>
          <w:szCs w:val="18"/>
        </w:rPr>
        <w:t>xxx</w:t>
      </w:r>
      <w:r w:rsidR="008A52AA">
        <w:rPr>
          <w:rFonts w:ascii="Arial" w:eastAsia="Arial Unicode MS" w:hAnsi="Arial" w:cs="Arial"/>
          <w:color w:val="000000"/>
          <w:sz w:val="18"/>
          <w:szCs w:val="18"/>
        </w:rPr>
        <w:t>(date)</w:t>
      </w:r>
      <w:r w:rsidRPr="00503653">
        <w:rPr>
          <w:rFonts w:ascii="Arial" w:eastAsia="Arial Unicode MS" w:hAnsi="Arial" w:cs="Arial"/>
          <w:color w:val="000000"/>
          <w:sz w:val="18"/>
          <w:szCs w:val="18"/>
        </w:rPr>
        <w:t xml:space="preserve"> to noon GMT on 20 February </w:t>
      </w:r>
      <w:r w:rsidR="00D8683A">
        <w:rPr>
          <w:rFonts w:ascii="Arial" w:eastAsia="Arial Unicode MS" w:hAnsi="Arial" w:cs="Arial"/>
          <w:color w:val="000000"/>
          <w:sz w:val="18"/>
          <w:szCs w:val="18"/>
        </w:rPr>
        <w:t>xxx</w:t>
      </w:r>
      <w:r w:rsidR="008A52AA">
        <w:rPr>
          <w:rFonts w:ascii="Arial" w:eastAsia="Arial Unicode MS" w:hAnsi="Arial" w:cs="Arial"/>
          <w:color w:val="000000"/>
          <w:sz w:val="18"/>
          <w:szCs w:val="18"/>
        </w:rPr>
        <w:t>(year)</w:t>
      </w:r>
    </w:p>
    <w:p w14:paraId="7B2F7934" w14:textId="77777777" w:rsidR="00D8683A" w:rsidRDefault="00D8683A" w:rsidP="00F93C6B">
      <w:pPr>
        <w:autoSpaceDE w:val="0"/>
        <w:autoSpaceDN w:val="0"/>
        <w:adjustRightInd w:val="0"/>
        <w:spacing w:line="240" w:lineRule="exact"/>
        <w:ind w:right="113"/>
        <w:rPr>
          <w:rFonts w:ascii="Arial" w:eastAsia="Arial Unicode MS" w:hAnsi="Arial" w:cs="Arial"/>
          <w:b/>
          <w:color w:val="000000"/>
          <w:sz w:val="18"/>
          <w:szCs w:val="18"/>
        </w:rPr>
      </w:pPr>
    </w:p>
    <w:p w14:paraId="336D7A04" w14:textId="04097DE5"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r w:rsidRPr="00503653">
        <w:rPr>
          <w:rFonts w:ascii="Arial" w:eastAsia="Arial Unicode MS" w:hAnsi="Arial" w:cs="Arial"/>
          <w:b/>
          <w:color w:val="000000"/>
          <w:sz w:val="18"/>
          <w:szCs w:val="18"/>
        </w:rPr>
        <w:t>Undertakings</w:t>
      </w:r>
    </w:p>
    <w:p w14:paraId="09EEB855"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p>
    <w:p w14:paraId="2622564B" w14:textId="77777777" w:rsidR="00F93C6B" w:rsidRPr="00503653" w:rsidRDefault="00F93C6B" w:rsidP="00F93C6B">
      <w:pPr>
        <w:pStyle w:val="a7"/>
        <w:widowControl/>
        <w:numPr>
          <w:ilvl w:val="0"/>
          <w:numId w:val="1"/>
        </w:numPr>
        <w:autoSpaceDE w:val="0"/>
        <w:autoSpaceDN w:val="0"/>
        <w:adjustRightInd w:val="0"/>
        <w:spacing w:line="240" w:lineRule="exact"/>
        <w:ind w:right="113" w:firstLineChars="0" w:firstLine="0"/>
        <w:contextualSpacing/>
        <w:jc w:val="left"/>
        <w:rPr>
          <w:rFonts w:ascii="Arial" w:eastAsia="Arial Unicode MS" w:hAnsi="Arial" w:cs="Arial"/>
          <w:color w:val="000000"/>
          <w:sz w:val="18"/>
          <w:szCs w:val="18"/>
        </w:rPr>
      </w:pPr>
      <w:r w:rsidRPr="00503653">
        <w:rPr>
          <w:rFonts w:ascii="Arial" w:eastAsia="Arial Unicode MS" w:hAnsi="Arial" w:cs="Arial"/>
          <w:color w:val="000000"/>
          <w:sz w:val="18"/>
          <w:szCs w:val="18"/>
        </w:rPr>
        <w:t>We hereby undertake and agree that in consideration of the Association agreeing to issue the above Certificates at our request</w:t>
      </w:r>
    </w:p>
    <w:p w14:paraId="5D58A701" w14:textId="77777777" w:rsidR="00D8683A" w:rsidRPr="00D8683A" w:rsidRDefault="00D8683A" w:rsidP="00D8683A">
      <w:pPr>
        <w:pStyle w:val="a7"/>
        <w:numPr>
          <w:ilvl w:val="0"/>
          <w:numId w:val="2"/>
        </w:numPr>
        <w:ind w:firstLineChars="0"/>
        <w:rPr>
          <w:rFonts w:ascii="Arial" w:eastAsia="Arial Unicode MS" w:hAnsi="Arial" w:cs="Arial"/>
          <w:color w:val="000000"/>
          <w:sz w:val="18"/>
          <w:szCs w:val="18"/>
        </w:rPr>
      </w:pPr>
      <w:r w:rsidRPr="00D8683A">
        <w:rPr>
          <w:rFonts w:ascii="Arial" w:eastAsia="Arial Unicode MS" w:hAnsi="Arial" w:cs="Arial"/>
          <w:color w:val="000000"/>
          <w:sz w:val="18"/>
          <w:szCs w:val="18"/>
        </w:rPr>
        <w:t xml:space="preserve">we know of no events or claims which may give rise to a demand under the MLC </w:t>
      </w:r>
      <w:proofErr w:type="gramStart"/>
      <w:r w:rsidRPr="00D8683A">
        <w:rPr>
          <w:rFonts w:ascii="Arial" w:eastAsia="Arial Unicode MS" w:hAnsi="Arial" w:cs="Arial"/>
          <w:color w:val="000000"/>
          <w:sz w:val="18"/>
          <w:szCs w:val="18"/>
        </w:rPr>
        <w:t>Certificates;</w:t>
      </w:r>
      <w:proofErr w:type="gramEnd"/>
    </w:p>
    <w:p w14:paraId="0E5544AE" w14:textId="77777777" w:rsidR="00F93C6B" w:rsidRPr="00503653" w:rsidRDefault="00F93C6B" w:rsidP="00F93C6B">
      <w:pPr>
        <w:pStyle w:val="a7"/>
        <w:widowControl/>
        <w:numPr>
          <w:ilvl w:val="0"/>
          <w:numId w:val="2"/>
        </w:numPr>
        <w:autoSpaceDE w:val="0"/>
        <w:autoSpaceDN w:val="0"/>
        <w:adjustRightInd w:val="0"/>
        <w:spacing w:line="240" w:lineRule="exact"/>
        <w:ind w:right="113" w:firstLineChars="0"/>
        <w:contextualSpacing/>
        <w:jc w:val="left"/>
        <w:rPr>
          <w:rFonts w:ascii="Arial" w:eastAsia="Arial Unicode MS" w:hAnsi="Arial" w:cs="Arial"/>
          <w:color w:val="000000"/>
          <w:sz w:val="18"/>
          <w:szCs w:val="18"/>
        </w:rPr>
      </w:pPr>
      <w:proofErr w:type="gramStart"/>
      <w:r w:rsidRPr="00503653">
        <w:rPr>
          <w:rFonts w:ascii="Arial" w:eastAsia="Arial Unicode MS" w:hAnsi="Arial" w:cs="Arial"/>
          <w:color w:val="000000"/>
          <w:sz w:val="18"/>
          <w:szCs w:val="18"/>
        </w:rPr>
        <w:t xml:space="preserve">We </w:t>
      </w:r>
      <w:r>
        <w:rPr>
          <w:rFonts w:ascii="Arial" w:eastAsia="Arial Unicode MS" w:hAnsi="Arial" w:cs="Arial"/>
          <w:color w:val="000000"/>
          <w:sz w:val="18"/>
          <w:szCs w:val="18"/>
        </w:rPr>
        <w:t>,</w:t>
      </w:r>
      <w:proofErr w:type="gramEnd"/>
      <w:r>
        <w:rPr>
          <w:rFonts w:ascii="Arial" w:eastAsia="Arial Unicode MS" w:hAnsi="Arial" w:cs="Arial"/>
          <w:color w:val="000000"/>
          <w:sz w:val="18"/>
          <w:szCs w:val="18"/>
        </w:rPr>
        <w:t xml:space="preserve"> all Joint Members </w:t>
      </w:r>
      <w:r w:rsidRPr="00503653">
        <w:rPr>
          <w:rFonts w:ascii="Arial" w:eastAsia="Arial Unicode MS" w:hAnsi="Arial" w:cs="Arial"/>
          <w:color w:val="000000"/>
          <w:sz w:val="18"/>
          <w:szCs w:val="18"/>
        </w:rPr>
        <w:t>and all Co-assureds will be bound by the terms of the MLC Extension Clause 2006;</w:t>
      </w:r>
      <w:r w:rsidRPr="00503653">
        <w:rPr>
          <w:rStyle w:val="a8"/>
          <w:rFonts w:ascii="Arial" w:eastAsia="Arial Unicode MS" w:hAnsi="Arial" w:cs="Arial"/>
          <w:color w:val="000000"/>
          <w:sz w:val="18"/>
          <w:szCs w:val="18"/>
        </w:rPr>
        <w:footnoteReference w:id="1"/>
      </w:r>
    </w:p>
    <w:p w14:paraId="78387AFC" w14:textId="77777777" w:rsidR="00F93C6B" w:rsidRPr="00503653" w:rsidRDefault="00F93C6B" w:rsidP="00F93C6B">
      <w:pPr>
        <w:pStyle w:val="a7"/>
        <w:widowControl/>
        <w:numPr>
          <w:ilvl w:val="0"/>
          <w:numId w:val="2"/>
        </w:numPr>
        <w:autoSpaceDE w:val="0"/>
        <w:autoSpaceDN w:val="0"/>
        <w:adjustRightInd w:val="0"/>
        <w:spacing w:line="240" w:lineRule="exact"/>
        <w:ind w:right="113" w:firstLineChars="0"/>
        <w:contextualSpacing/>
        <w:jc w:val="left"/>
        <w:rPr>
          <w:rFonts w:ascii="Arial" w:eastAsia="Arial Unicode MS" w:hAnsi="Arial" w:cs="Arial"/>
          <w:color w:val="000000"/>
          <w:sz w:val="18"/>
          <w:szCs w:val="18"/>
        </w:rPr>
      </w:pPr>
      <w:r w:rsidRPr="00503653">
        <w:rPr>
          <w:rFonts w:ascii="Arial" w:eastAsia="Arial Unicode MS" w:hAnsi="Arial" w:cs="Arial"/>
          <w:color w:val="000000"/>
          <w:sz w:val="18"/>
          <w:szCs w:val="18"/>
        </w:rPr>
        <w:t xml:space="preserve">where any payment by the Association under any such certificate is in respect of war risks, we will indemnify the Association to the extent that such payment is recoverable under the Member’s P&amp;I war risks policy, or would have been recoverable if the Member had maintained and complied with the terms and conditions of a standard P&amp;I war risks insurance policy, </w:t>
      </w:r>
    </w:p>
    <w:p w14:paraId="29D30318" w14:textId="77777777" w:rsidR="00F93C6B" w:rsidRPr="00366F81" w:rsidRDefault="00F93C6B" w:rsidP="00F93C6B">
      <w:pPr>
        <w:pStyle w:val="a7"/>
        <w:widowControl/>
        <w:numPr>
          <w:ilvl w:val="0"/>
          <w:numId w:val="2"/>
        </w:numPr>
        <w:autoSpaceDE w:val="0"/>
        <w:autoSpaceDN w:val="0"/>
        <w:adjustRightInd w:val="0"/>
        <w:spacing w:line="240" w:lineRule="exact"/>
        <w:ind w:right="113" w:firstLineChars="0"/>
        <w:contextualSpacing/>
        <w:jc w:val="left"/>
        <w:rPr>
          <w:rFonts w:ascii="Arial" w:eastAsia="Arial Unicode MS" w:hAnsi="Arial" w:cs="Arial"/>
          <w:color w:val="000000"/>
          <w:sz w:val="18"/>
          <w:szCs w:val="18"/>
        </w:rPr>
      </w:pPr>
      <w:r w:rsidRPr="00503653">
        <w:rPr>
          <w:rFonts w:ascii="Arial" w:eastAsia="Arial Unicode MS" w:hAnsi="Arial" w:cs="Arial"/>
          <w:color w:val="000000"/>
          <w:sz w:val="18"/>
          <w:szCs w:val="18"/>
        </w:rPr>
        <w:t xml:space="preserve">to assign to the Association all the rights of the Member under any social security scheme, or other insurance or national fund or other similar arrangement where such scheme, insurance, national fund or arrangement applies in respect of all or any liabilities arising under the MLC </w:t>
      </w:r>
      <w:proofErr w:type="gramStart"/>
      <w:r w:rsidRPr="00503653">
        <w:rPr>
          <w:rFonts w:ascii="Arial" w:eastAsia="Arial Unicode MS" w:hAnsi="Arial" w:cs="Arial"/>
          <w:color w:val="000000"/>
          <w:sz w:val="18"/>
          <w:szCs w:val="18"/>
        </w:rPr>
        <w:t>Certificates;</w:t>
      </w:r>
      <w:proofErr w:type="gramEnd"/>
      <w:r w:rsidRPr="00503653">
        <w:rPr>
          <w:rFonts w:ascii="Arial" w:eastAsia="Arial Unicode MS" w:hAnsi="Arial" w:cs="Arial"/>
          <w:color w:val="000000"/>
          <w:sz w:val="18"/>
          <w:szCs w:val="18"/>
        </w:rPr>
        <w:t xml:space="preserve"> </w:t>
      </w:r>
    </w:p>
    <w:p w14:paraId="54712058" w14:textId="77777777" w:rsidR="00000836" w:rsidRDefault="00F93C6B" w:rsidP="00000836">
      <w:pPr>
        <w:pStyle w:val="a7"/>
        <w:numPr>
          <w:ilvl w:val="0"/>
          <w:numId w:val="2"/>
        </w:numPr>
        <w:ind w:firstLineChars="0"/>
        <w:rPr>
          <w:rFonts w:ascii="Arial" w:eastAsia="Arial Unicode MS" w:hAnsi="Arial" w:cs="Arial"/>
          <w:color w:val="000000"/>
          <w:sz w:val="18"/>
          <w:szCs w:val="18"/>
        </w:rPr>
      </w:pPr>
      <w:r w:rsidRPr="00000836">
        <w:rPr>
          <w:rFonts w:ascii="Arial" w:eastAsia="Arial Unicode MS" w:hAnsi="Arial" w:cs="Arial"/>
          <w:color w:val="000000"/>
          <w:sz w:val="18"/>
          <w:szCs w:val="18"/>
        </w:rPr>
        <w:t xml:space="preserve">30 days from a notice to the Flag State of the termination thereof we shall take all necessary steps to remove the Certificates and any copies thereof from the </w:t>
      </w:r>
      <w:r w:rsidRPr="00000836">
        <w:rPr>
          <w:rFonts w:ascii="Arial" w:eastAsia="Arial Unicode MS" w:hAnsi="Arial" w:cs="Arial"/>
          <w:color w:val="000000"/>
          <w:sz w:val="18"/>
          <w:szCs w:val="18"/>
        </w:rPr>
        <w:lastRenderedPageBreak/>
        <w:t>Vessel(s) and return them to the Association.</w:t>
      </w:r>
    </w:p>
    <w:p w14:paraId="20F75217" w14:textId="6AC44CA4" w:rsidR="00000836" w:rsidRDefault="00000836" w:rsidP="00000836">
      <w:pPr>
        <w:pStyle w:val="a7"/>
        <w:numPr>
          <w:ilvl w:val="0"/>
          <w:numId w:val="2"/>
        </w:numPr>
        <w:ind w:firstLineChars="0"/>
        <w:rPr>
          <w:rFonts w:ascii="Arial" w:eastAsia="Arial Unicode MS" w:hAnsi="Arial" w:cs="Arial"/>
          <w:color w:val="000000"/>
          <w:sz w:val="18"/>
          <w:szCs w:val="18"/>
        </w:rPr>
      </w:pPr>
      <w:r w:rsidRPr="00000836">
        <w:t xml:space="preserve"> </w:t>
      </w:r>
      <w:r w:rsidRPr="00000836">
        <w:rPr>
          <w:rFonts w:ascii="Arial" w:eastAsia="Arial Unicode MS" w:hAnsi="Arial" w:cs="Arial"/>
          <w:color w:val="000000"/>
          <w:sz w:val="18"/>
          <w:szCs w:val="18"/>
        </w:rPr>
        <w:t>we have the authority of all Co-assureds/Joint Members/Joint Entrants to make this request and to bind each of them to all the obligations under the MLC Extension Clause 2016 and hereunder</w:t>
      </w:r>
    </w:p>
    <w:p w14:paraId="07BD26CB" w14:textId="77777777" w:rsidR="00000836" w:rsidRPr="00000836" w:rsidRDefault="00000836" w:rsidP="00000836">
      <w:pPr>
        <w:pStyle w:val="a7"/>
        <w:ind w:left="720" w:firstLineChars="0" w:firstLine="0"/>
        <w:rPr>
          <w:rFonts w:ascii="Arial" w:eastAsia="Arial Unicode MS" w:hAnsi="Arial" w:cs="Arial"/>
          <w:color w:val="000000"/>
          <w:sz w:val="18"/>
          <w:szCs w:val="18"/>
        </w:rPr>
      </w:pPr>
    </w:p>
    <w:p w14:paraId="6979C759" w14:textId="0B2736EC" w:rsidR="00F93C6B" w:rsidRDefault="008A52AA" w:rsidP="00F93C6B">
      <w:pPr>
        <w:pStyle w:val="a7"/>
        <w:spacing w:line="240" w:lineRule="exact"/>
        <w:ind w:firstLineChars="0" w:firstLine="0"/>
        <w:rPr>
          <w:rFonts w:ascii="Arial" w:eastAsia="Arial Unicode MS" w:hAnsi="Arial" w:cs="Arial"/>
          <w:color w:val="000000"/>
          <w:sz w:val="18"/>
          <w:szCs w:val="18"/>
        </w:rPr>
      </w:pPr>
      <w:r w:rsidRPr="008A52AA">
        <w:rPr>
          <w:rFonts w:ascii="Arial" w:eastAsia="Arial Unicode MS" w:hAnsi="Arial" w:cs="Arial"/>
          <w:color w:val="000000"/>
          <w:sz w:val="18"/>
          <w:szCs w:val="18"/>
        </w:rPr>
        <w:t>2</w:t>
      </w:r>
      <w:r w:rsidRPr="008A52AA">
        <w:rPr>
          <w:rFonts w:ascii="Arial" w:eastAsia="Arial Unicode MS" w:hAnsi="Arial" w:cs="Arial"/>
          <w:color w:val="000000"/>
          <w:sz w:val="18"/>
          <w:szCs w:val="18"/>
        </w:rPr>
        <w:tab/>
        <w:t>If we request you to issue MLC Certificates in respect of the above vessel(s) before the entry in the Association for the next Policy Year is agreed, we further undertake, in consideration thereof, that should such entry not be agreed we will indemnify the Association and hold it harmless in respect of any and all liabilities, losses, damages, risks, costs or expenses which it may suffer or incur as a direct or indirect consequence of issuing such MLC Certificates.</w:t>
      </w:r>
    </w:p>
    <w:p w14:paraId="7FE1849C" w14:textId="77777777" w:rsidR="00F93C6B" w:rsidRPr="003A28F2" w:rsidRDefault="00F93C6B" w:rsidP="00F93C6B">
      <w:pPr>
        <w:spacing w:line="240" w:lineRule="exact"/>
      </w:pPr>
    </w:p>
    <w:p w14:paraId="1CC11BE7" w14:textId="77777777" w:rsidR="008A52AA" w:rsidRDefault="008A52AA" w:rsidP="008A52AA">
      <w:pPr>
        <w:autoSpaceDE w:val="0"/>
        <w:autoSpaceDN w:val="0"/>
        <w:adjustRightInd w:val="0"/>
        <w:spacing w:line="240" w:lineRule="exact"/>
        <w:ind w:right="113"/>
        <w:rPr>
          <w:rFonts w:ascii="Arial" w:eastAsia="Arial Unicode MS" w:hAnsi="Arial" w:cs="Arial"/>
          <w:color w:val="000000"/>
          <w:sz w:val="18"/>
          <w:szCs w:val="18"/>
        </w:rPr>
      </w:pPr>
    </w:p>
    <w:p w14:paraId="09A9485D" w14:textId="7A72AF6F" w:rsidR="00F93C6B" w:rsidRPr="00503653" w:rsidRDefault="00F93C6B" w:rsidP="008A52AA">
      <w:pPr>
        <w:autoSpaceDE w:val="0"/>
        <w:autoSpaceDN w:val="0"/>
        <w:adjustRightInd w:val="0"/>
        <w:spacing w:line="240" w:lineRule="exact"/>
        <w:ind w:right="113"/>
        <w:rPr>
          <w:rFonts w:ascii="Arial" w:eastAsia="Arial Unicode MS" w:hAnsi="Arial" w:cs="Arial"/>
          <w:color w:val="000000"/>
          <w:sz w:val="18"/>
          <w:szCs w:val="18"/>
        </w:rPr>
      </w:pPr>
      <w:r w:rsidRPr="00503653">
        <w:rPr>
          <w:rFonts w:ascii="Arial" w:eastAsia="Arial Unicode MS" w:hAnsi="Arial" w:cs="Arial"/>
          <w:color w:val="000000"/>
          <w:sz w:val="18"/>
          <w:szCs w:val="18"/>
        </w:rPr>
        <w:t xml:space="preserve">The above undertakings shall be governed by and construed in accordance with law of the People’s Republic of China </w:t>
      </w:r>
      <w:r w:rsidRPr="00503653">
        <w:rPr>
          <w:rFonts w:ascii="Arial" w:eastAsia="Arial Unicode MS" w:hAnsi="Arial" w:cs="Arial"/>
          <w:sz w:val="18"/>
          <w:szCs w:val="18"/>
        </w:rPr>
        <w:t>and determined by arbitration in Beijing in accordance with Rule 29</w:t>
      </w:r>
      <w:r w:rsidRPr="00503653">
        <w:rPr>
          <w:rFonts w:ascii="Arial" w:eastAsia="Arial Unicode MS" w:hAnsi="Arial" w:cs="Arial"/>
          <w:color w:val="000000"/>
          <w:sz w:val="18"/>
          <w:szCs w:val="18"/>
        </w:rPr>
        <w:t>.</w:t>
      </w:r>
    </w:p>
    <w:p w14:paraId="3E49DCA5"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p>
    <w:p w14:paraId="32A27D02"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p>
    <w:p w14:paraId="1EA2921E"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p>
    <w:p w14:paraId="5DCC3AF3"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r w:rsidRPr="00503653">
        <w:rPr>
          <w:rFonts w:ascii="Arial" w:eastAsia="Arial Unicode MS" w:hAnsi="Arial" w:cs="Arial"/>
          <w:color w:val="000000"/>
          <w:sz w:val="18"/>
          <w:szCs w:val="18"/>
        </w:rPr>
        <w:t xml:space="preserve">Dated: </w:t>
      </w:r>
    </w:p>
    <w:p w14:paraId="7EFE6300"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p>
    <w:p w14:paraId="0028F855"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r w:rsidRPr="00503653">
        <w:rPr>
          <w:rFonts w:ascii="Arial" w:eastAsia="Arial Unicode MS" w:hAnsi="Arial" w:cs="Arial"/>
          <w:color w:val="000000"/>
          <w:sz w:val="18"/>
          <w:szCs w:val="18"/>
        </w:rPr>
        <w:t>……………………………………………………………………………</w:t>
      </w:r>
    </w:p>
    <w:p w14:paraId="3ECB75C6"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p>
    <w:p w14:paraId="1E71FCCF"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r w:rsidRPr="00503653">
        <w:rPr>
          <w:rFonts w:ascii="Arial" w:eastAsia="Arial Unicode MS" w:hAnsi="Arial" w:cs="Arial"/>
          <w:color w:val="000000"/>
          <w:sz w:val="18"/>
          <w:szCs w:val="18"/>
        </w:rPr>
        <w:t xml:space="preserve">Signed by Member on behalf of the </w:t>
      </w:r>
      <w:proofErr w:type="gramStart"/>
      <w:r w:rsidRPr="00503653">
        <w:rPr>
          <w:rFonts w:ascii="Arial" w:eastAsia="Arial Unicode MS" w:hAnsi="Arial" w:cs="Arial"/>
          <w:color w:val="000000"/>
          <w:sz w:val="18"/>
          <w:szCs w:val="18"/>
        </w:rPr>
        <w:t xml:space="preserve">Member </w:t>
      </w:r>
      <w:r>
        <w:rPr>
          <w:rFonts w:ascii="Arial" w:eastAsia="Arial Unicode MS" w:hAnsi="Arial" w:cs="Arial"/>
          <w:color w:val="000000"/>
          <w:sz w:val="18"/>
          <w:szCs w:val="18"/>
        </w:rPr>
        <w:t>,</w:t>
      </w:r>
      <w:proofErr w:type="gramEnd"/>
      <w:r w:rsidRPr="00A52B73">
        <w:rPr>
          <w:rFonts w:ascii="Arial" w:eastAsia="Arial Unicode MS" w:hAnsi="Arial" w:cs="Arial"/>
          <w:color w:val="000000"/>
          <w:sz w:val="18"/>
          <w:szCs w:val="18"/>
        </w:rPr>
        <w:t xml:space="preserve"> </w:t>
      </w:r>
      <w:r>
        <w:rPr>
          <w:rFonts w:ascii="Arial" w:eastAsia="Arial Unicode MS" w:hAnsi="Arial" w:cs="Arial"/>
          <w:color w:val="000000"/>
          <w:sz w:val="18"/>
          <w:szCs w:val="18"/>
        </w:rPr>
        <w:t>all Joint Members</w:t>
      </w:r>
      <w:r w:rsidRPr="00503653">
        <w:rPr>
          <w:rFonts w:ascii="Arial" w:eastAsia="Arial Unicode MS" w:hAnsi="Arial" w:cs="Arial"/>
          <w:color w:val="000000"/>
          <w:sz w:val="18"/>
          <w:szCs w:val="18"/>
        </w:rPr>
        <w:t xml:space="preserve"> and all Co-assureds</w:t>
      </w:r>
    </w:p>
    <w:p w14:paraId="15FC44D4" w14:textId="77777777" w:rsidR="00F93C6B" w:rsidRPr="00503653" w:rsidRDefault="00F93C6B" w:rsidP="00F93C6B">
      <w:pPr>
        <w:autoSpaceDE w:val="0"/>
        <w:autoSpaceDN w:val="0"/>
        <w:adjustRightInd w:val="0"/>
        <w:spacing w:line="240" w:lineRule="exact"/>
        <w:ind w:right="113"/>
        <w:rPr>
          <w:rFonts w:ascii="Arial" w:eastAsia="Arial Unicode MS" w:hAnsi="Arial" w:cs="Arial"/>
          <w:color w:val="000000"/>
          <w:sz w:val="18"/>
          <w:szCs w:val="18"/>
        </w:rPr>
      </w:pPr>
    </w:p>
    <w:p w14:paraId="09E93244" w14:textId="4EFACBC3" w:rsidR="00F93C6B" w:rsidRDefault="00F93C6B" w:rsidP="00F93C6B">
      <w:pPr>
        <w:autoSpaceDE w:val="0"/>
        <w:autoSpaceDN w:val="0"/>
        <w:adjustRightInd w:val="0"/>
        <w:spacing w:line="240" w:lineRule="exact"/>
        <w:ind w:right="113"/>
        <w:rPr>
          <w:rFonts w:ascii="Arial" w:eastAsia="Arial Unicode MS" w:hAnsi="Arial" w:cs="Arial"/>
          <w:color w:val="000000"/>
          <w:sz w:val="18"/>
          <w:szCs w:val="18"/>
        </w:rPr>
      </w:pPr>
      <w:r w:rsidRPr="00503653">
        <w:rPr>
          <w:rFonts w:ascii="Arial" w:eastAsia="Arial Unicode MS" w:hAnsi="Arial" w:cs="Arial"/>
          <w:color w:val="000000"/>
          <w:sz w:val="18"/>
          <w:szCs w:val="18"/>
        </w:rPr>
        <w:t xml:space="preserve">(if not signed by Member must be signed by </w:t>
      </w:r>
      <w:proofErr w:type="spellStart"/>
      <w:r w:rsidRPr="00503653">
        <w:rPr>
          <w:rFonts w:ascii="Arial" w:eastAsia="Arial Unicode MS" w:hAnsi="Arial" w:cs="Arial"/>
          <w:color w:val="000000"/>
          <w:sz w:val="18"/>
          <w:szCs w:val="18"/>
        </w:rPr>
        <w:t>authori</w:t>
      </w:r>
      <w:r w:rsidR="00892E49">
        <w:rPr>
          <w:rFonts w:ascii="Arial" w:eastAsia="Arial Unicode MS" w:hAnsi="Arial" w:cs="Arial"/>
          <w:color w:val="000000"/>
          <w:sz w:val="18"/>
          <w:szCs w:val="18"/>
        </w:rPr>
        <w:t>s</w:t>
      </w:r>
      <w:r w:rsidRPr="00503653">
        <w:rPr>
          <w:rFonts w:ascii="Arial" w:eastAsia="Arial Unicode MS" w:hAnsi="Arial" w:cs="Arial"/>
          <w:color w:val="000000"/>
          <w:sz w:val="18"/>
          <w:szCs w:val="18"/>
        </w:rPr>
        <w:t>ed</w:t>
      </w:r>
      <w:proofErr w:type="spellEnd"/>
      <w:r w:rsidRPr="00503653">
        <w:rPr>
          <w:rFonts w:ascii="Arial" w:eastAsia="Arial Unicode MS" w:hAnsi="Arial" w:cs="Arial"/>
          <w:color w:val="000000"/>
          <w:sz w:val="18"/>
          <w:szCs w:val="18"/>
        </w:rPr>
        <w:t xml:space="preserve"> signatory of Member)</w:t>
      </w:r>
    </w:p>
    <w:p w14:paraId="523A057D" w14:textId="77777777" w:rsidR="00F93C6B" w:rsidRDefault="00F93C6B" w:rsidP="00F93C6B">
      <w:pPr>
        <w:autoSpaceDE w:val="0"/>
        <w:autoSpaceDN w:val="0"/>
        <w:adjustRightInd w:val="0"/>
        <w:spacing w:line="240" w:lineRule="exact"/>
        <w:ind w:right="113"/>
        <w:rPr>
          <w:rFonts w:ascii="Arial" w:eastAsia="Arial Unicode MS" w:hAnsi="Arial" w:cs="Arial"/>
          <w:color w:val="000000"/>
          <w:sz w:val="18"/>
          <w:szCs w:val="18"/>
        </w:rPr>
      </w:pPr>
    </w:p>
    <w:p w14:paraId="16F15B63" w14:textId="77777777" w:rsidR="00F93C6B" w:rsidRDefault="00F93C6B" w:rsidP="00F93C6B">
      <w:pPr>
        <w:autoSpaceDE w:val="0"/>
        <w:autoSpaceDN w:val="0"/>
        <w:adjustRightInd w:val="0"/>
        <w:spacing w:line="240" w:lineRule="exact"/>
        <w:ind w:right="113"/>
        <w:rPr>
          <w:rFonts w:ascii="Arial" w:eastAsia="Arial Unicode MS" w:hAnsi="Arial" w:cs="Arial"/>
          <w:color w:val="000000"/>
          <w:sz w:val="18"/>
          <w:szCs w:val="18"/>
        </w:rPr>
      </w:pPr>
    </w:p>
    <w:p w14:paraId="444BA9AD" w14:textId="77777777" w:rsidR="00F93C6B" w:rsidRPr="00537953" w:rsidRDefault="00F93C6B" w:rsidP="00F93C6B">
      <w:pPr>
        <w:autoSpaceDE w:val="0"/>
        <w:autoSpaceDN w:val="0"/>
        <w:adjustRightInd w:val="0"/>
        <w:spacing w:line="240" w:lineRule="exact"/>
        <w:ind w:right="113"/>
        <w:rPr>
          <w:rFonts w:ascii="Arial" w:eastAsia="Arial Unicode MS" w:hAnsi="Arial" w:cs="Arial"/>
          <w:color w:val="000000"/>
          <w:sz w:val="18"/>
          <w:szCs w:val="18"/>
        </w:rPr>
      </w:pPr>
      <w:r>
        <w:rPr>
          <w:rFonts w:ascii="Arial" w:eastAsia="Arial Unicode MS" w:hAnsi="Arial" w:cs="Arial"/>
          <w:color w:val="000000"/>
          <w:sz w:val="18"/>
          <w:szCs w:val="18"/>
        </w:rPr>
        <w:t xml:space="preserve">  </w:t>
      </w:r>
    </w:p>
    <w:p w14:paraId="25B91AFB" w14:textId="77777777" w:rsidR="00F93C6B" w:rsidRPr="00D03618" w:rsidRDefault="00F93C6B" w:rsidP="00F93C6B">
      <w:pPr>
        <w:ind w:right="113"/>
        <w:rPr>
          <w:rFonts w:ascii="Arial" w:eastAsia="Arial Unicode MS" w:hAnsi="Arial" w:cs="Arial"/>
          <w:color w:val="000000"/>
          <w:sz w:val="18"/>
          <w:szCs w:val="18"/>
        </w:rPr>
      </w:pPr>
    </w:p>
    <w:p w14:paraId="494CCD73" w14:textId="77777777" w:rsidR="00E9675B" w:rsidRPr="00F93C6B" w:rsidRDefault="00E9675B"/>
    <w:sectPr w:rsidR="00E9675B" w:rsidRPr="00F93C6B" w:rsidSect="00F93C6B">
      <w:pgSz w:w="16840" w:h="11907" w:orient="landscape" w:code="9"/>
      <w:pgMar w:top="1474" w:right="1588" w:bottom="1474" w:left="1588"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18FF" w14:textId="77777777" w:rsidR="009E3F64" w:rsidRDefault="009E3F64" w:rsidP="00F93C6B">
      <w:r>
        <w:separator/>
      </w:r>
    </w:p>
  </w:endnote>
  <w:endnote w:type="continuationSeparator" w:id="0">
    <w:p w14:paraId="039D4EFC" w14:textId="77777777" w:rsidR="009E3F64" w:rsidRDefault="009E3F64" w:rsidP="00F9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EB32" w14:textId="77777777" w:rsidR="009E3F64" w:rsidRDefault="009E3F64" w:rsidP="00F93C6B">
      <w:r>
        <w:separator/>
      </w:r>
    </w:p>
  </w:footnote>
  <w:footnote w:type="continuationSeparator" w:id="0">
    <w:p w14:paraId="1A78B023" w14:textId="77777777" w:rsidR="009E3F64" w:rsidRDefault="009E3F64" w:rsidP="00F93C6B">
      <w:r>
        <w:continuationSeparator/>
      </w:r>
    </w:p>
  </w:footnote>
  <w:footnote w:id="1">
    <w:p w14:paraId="0285E0F3" w14:textId="77777777" w:rsidR="00F93C6B" w:rsidRPr="006C63C6" w:rsidRDefault="00F93C6B" w:rsidP="00F93C6B">
      <w:pPr>
        <w:rPr>
          <w:rFonts w:ascii="Arial" w:hAnsi="Arial" w:cs="Arial"/>
          <w:sz w:val="15"/>
          <w:szCs w:val="15"/>
        </w:rPr>
      </w:pPr>
      <w:r w:rsidRPr="006C63C6">
        <w:rPr>
          <w:rStyle w:val="a8"/>
          <w:rFonts w:ascii="Arial" w:hAnsi="Arial" w:cs="Arial"/>
          <w:sz w:val="15"/>
          <w:szCs w:val="15"/>
        </w:rPr>
        <w:footnoteRef/>
      </w:r>
      <w:r w:rsidRPr="006C63C6">
        <w:rPr>
          <w:rFonts w:ascii="Arial" w:hAnsi="Arial" w:cs="Arial"/>
          <w:sz w:val="15"/>
          <w:szCs w:val="15"/>
        </w:rPr>
        <w:tab/>
        <w:t>A copy of the MLC Extension Clause 2016 is to be found on the Association’s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5CFA"/>
    <w:multiLevelType w:val="multilevel"/>
    <w:tmpl w:val="F188AB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3E0BAC"/>
    <w:multiLevelType w:val="hybridMultilevel"/>
    <w:tmpl w:val="F48EB4D8"/>
    <w:lvl w:ilvl="0" w:tplc="8668C5F4">
      <w:start w:val="1"/>
      <w:numFmt w:val="lowerLetter"/>
      <w:lvlText w:val="(%1)"/>
      <w:lvlJc w:val="left"/>
      <w:pPr>
        <w:ind w:left="720" w:hanging="360"/>
      </w:pPr>
      <w:rPr>
        <w:rFonts w:hint="default"/>
      </w:rPr>
    </w:lvl>
    <w:lvl w:ilvl="1" w:tplc="C0D06D0E" w:tentative="1">
      <w:start w:val="1"/>
      <w:numFmt w:val="lowerLetter"/>
      <w:lvlText w:val="%2."/>
      <w:lvlJc w:val="left"/>
      <w:pPr>
        <w:ind w:left="1440" w:hanging="360"/>
      </w:pPr>
    </w:lvl>
    <w:lvl w:ilvl="2" w:tplc="521EC220" w:tentative="1">
      <w:start w:val="1"/>
      <w:numFmt w:val="lowerRoman"/>
      <w:lvlText w:val="%3."/>
      <w:lvlJc w:val="right"/>
      <w:pPr>
        <w:ind w:left="2160" w:hanging="180"/>
      </w:pPr>
    </w:lvl>
    <w:lvl w:ilvl="3" w:tplc="EB84D782" w:tentative="1">
      <w:start w:val="1"/>
      <w:numFmt w:val="decimal"/>
      <w:lvlText w:val="%4."/>
      <w:lvlJc w:val="left"/>
      <w:pPr>
        <w:ind w:left="2880" w:hanging="360"/>
      </w:pPr>
    </w:lvl>
    <w:lvl w:ilvl="4" w:tplc="3CCE20CA" w:tentative="1">
      <w:start w:val="1"/>
      <w:numFmt w:val="lowerLetter"/>
      <w:lvlText w:val="%5."/>
      <w:lvlJc w:val="left"/>
      <w:pPr>
        <w:ind w:left="3600" w:hanging="360"/>
      </w:pPr>
    </w:lvl>
    <w:lvl w:ilvl="5" w:tplc="438A939C" w:tentative="1">
      <w:start w:val="1"/>
      <w:numFmt w:val="lowerRoman"/>
      <w:lvlText w:val="%6."/>
      <w:lvlJc w:val="right"/>
      <w:pPr>
        <w:ind w:left="4320" w:hanging="180"/>
      </w:pPr>
    </w:lvl>
    <w:lvl w:ilvl="6" w:tplc="4FFE4A40" w:tentative="1">
      <w:start w:val="1"/>
      <w:numFmt w:val="decimal"/>
      <w:lvlText w:val="%7."/>
      <w:lvlJc w:val="left"/>
      <w:pPr>
        <w:ind w:left="5040" w:hanging="360"/>
      </w:pPr>
    </w:lvl>
    <w:lvl w:ilvl="7" w:tplc="EC3E9BB6" w:tentative="1">
      <w:start w:val="1"/>
      <w:numFmt w:val="lowerLetter"/>
      <w:lvlText w:val="%8."/>
      <w:lvlJc w:val="left"/>
      <w:pPr>
        <w:ind w:left="5760" w:hanging="360"/>
      </w:pPr>
    </w:lvl>
    <w:lvl w:ilvl="8" w:tplc="269C9BDE" w:tentative="1">
      <w:start w:val="1"/>
      <w:numFmt w:val="lowerRoman"/>
      <w:lvlText w:val="%9."/>
      <w:lvlJc w:val="right"/>
      <w:pPr>
        <w:ind w:left="6480" w:hanging="180"/>
      </w:pPr>
    </w:lvl>
  </w:abstractNum>
  <w:abstractNum w:abstractNumId="2" w15:restartNumberingAfterBreak="0">
    <w:nsid w:val="31B707B4"/>
    <w:multiLevelType w:val="hybridMultilevel"/>
    <w:tmpl w:val="45C62FF4"/>
    <w:lvl w:ilvl="0" w:tplc="786E6FB6">
      <w:start w:val="1"/>
      <w:numFmt w:val="lowerLetter"/>
      <w:lvlText w:val="(%1)"/>
      <w:lvlJc w:val="left"/>
      <w:pPr>
        <w:ind w:left="720" w:hanging="360"/>
      </w:pPr>
      <w:rPr>
        <w:rFonts w:hint="default"/>
      </w:rPr>
    </w:lvl>
    <w:lvl w:ilvl="1" w:tplc="0CFC7E12" w:tentative="1">
      <w:start w:val="1"/>
      <w:numFmt w:val="lowerLetter"/>
      <w:lvlText w:val="%2."/>
      <w:lvlJc w:val="left"/>
      <w:pPr>
        <w:ind w:left="1440" w:hanging="360"/>
      </w:pPr>
    </w:lvl>
    <w:lvl w:ilvl="2" w:tplc="FA2AB26A" w:tentative="1">
      <w:start w:val="1"/>
      <w:numFmt w:val="lowerRoman"/>
      <w:lvlText w:val="%3."/>
      <w:lvlJc w:val="right"/>
      <w:pPr>
        <w:ind w:left="2160" w:hanging="180"/>
      </w:pPr>
    </w:lvl>
    <w:lvl w:ilvl="3" w:tplc="11741432" w:tentative="1">
      <w:start w:val="1"/>
      <w:numFmt w:val="decimal"/>
      <w:lvlText w:val="%4."/>
      <w:lvlJc w:val="left"/>
      <w:pPr>
        <w:ind w:left="2880" w:hanging="360"/>
      </w:pPr>
    </w:lvl>
    <w:lvl w:ilvl="4" w:tplc="25AEF842" w:tentative="1">
      <w:start w:val="1"/>
      <w:numFmt w:val="lowerLetter"/>
      <w:lvlText w:val="%5."/>
      <w:lvlJc w:val="left"/>
      <w:pPr>
        <w:ind w:left="3600" w:hanging="360"/>
      </w:pPr>
    </w:lvl>
    <w:lvl w:ilvl="5" w:tplc="92A07F32" w:tentative="1">
      <w:start w:val="1"/>
      <w:numFmt w:val="lowerRoman"/>
      <w:lvlText w:val="%6."/>
      <w:lvlJc w:val="right"/>
      <w:pPr>
        <w:ind w:left="4320" w:hanging="180"/>
      </w:pPr>
    </w:lvl>
    <w:lvl w:ilvl="6" w:tplc="34342CC2" w:tentative="1">
      <w:start w:val="1"/>
      <w:numFmt w:val="decimal"/>
      <w:lvlText w:val="%7."/>
      <w:lvlJc w:val="left"/>
      <w:pPr>
        <w:ind w:left="5040" w:hanging="360"/>
      </w:pPr>
    </w:lvl>
    <w:lvl w:ilvl="7" w:tplc="78FCC6A6" w:tentative="1">
      <w:start w:val="1"/>
      <w:numFmt w:val="lowerLetter"/>
      <w:lvlText w:val="%8."/>
      <w:lvlJc w:val="left"/>
      <w:pPr>
        <w:ind w:left="5760" w:hanging="360"/>
      </w:pPr>
    </w:lvl>
    <w:lvl w:ilvl="8" w:tplc="69963076" w:tentative="1">
      <w:start w:val="1"/>
      <w:numFmt w:val="lowerRoman"/>
      <w:lvlText w:val="%9."/>
      <w:lvlJc w:val="right"/>
      <w:pPr>
        <w:ind w:left="6480" w:hanging="180"/>
      </w:pPr>
    </w:lvl>
  </w:abstractNum>
  <w:num w:numId="1" w16cid:durableId="205879091">
    <w:abstractNumId w:val="0"/>
  </w:num>
  <w:num w:numId="2" w16cid:durableId="1763143590">
    <w:abstractNumId w:val="2"/>
  </w:num>
  <w:num w:numId="3" w16cid:durableId="2053142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98"/>
    <w:rsid w:val="00000836"/>
    <w:rsid w:val="00152790"/>
    <w:rsid w:val="001A0C97"/>
    <w:rsid w:val="00266D3D"/>
    <w:rsid w:val="003B0004"/>
    <w:rsid w:val="0041699E"/>
    <w:rsid w:val="0048126D"/>
    <w:rsid w:val="005C37BE"/>
    <w:rsid w:val="00656749"/>
    <w:rsid w:val="00892E49"/>
    <w:rsid w:val="008A52AA"/>
    <w:rsid w:val="00970658"/>
    <w:rsid w:val="009E3898"/>
    <w:rsid w:val="009E3F64"/>
    <w:rsid w:val="00D8683A"/>
    <w:rsid w:val="00E9675B"/>
    <w:rsid w:val="00F93C6B"/>
    <w:rsid w:val="00FD7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94F80"/>
  <w15:docId w15:val="{2E20355C-7C61-426E-A75A-8D7DD767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C6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C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3C6B"/>
    <w:rPr>
      <w:sz w:val="18"/>
      <w:szCs w:val="18"/>
    </w:rPr>
  </w:style>
  <w:style w:type="paragraph" w:styleId="a5">
    <w:name w:val="footer"/>
    <w:basedOn w:val="a"/>
    <w:link w:val="a6"/>
    <w:uiPriority w:val="99"/>
    <w:unhideWhenUsed/>
    <w:rsid w:val="00F93C6B"/>
    <w:pPr>
      <w:tabs>
        <w:tab w:val="center" w:pos="4153"/>
        <w:tab w:val="right" w:pos="8306"/>
      </w:tabs>
      <w:snapToGrid w:val="0"/>
      <w:jc w:val="left"/>
    </w:pPr>
    <w:rPr>
      <w:sz w:val="18"/>
      <w:szCs w:val="18"/>
    </w:rPr>
  </w:style>
  <w:style w:type="character" w:customStyle="1" w:styleId="a6">
    <w:name w:val="页脚 字符"/>
    <w:basedOn w:val="a0"/>
    <w:link w:val="a5"/>
    <w:uiPriority w:val="99"/>
    <w:rsid w:val="00F93C6B"/>
    <w:rPr>
      <w:sz w:val="18"/>
      <w:szCs w:val="18"/>
    </w:rPr>
  </w:style>
  <w:style w:type="paragraph" w:styleId="a7">
    <w:name w:val="List Paragraph"/>
    <w:basedOn w:val="a"/>
    <w:uiPriority w:val="34"/>
    <w:qFormat/>
    <w:rsid w:val="00F93C6B"/>
    <w:pPr>
      <w:ind w:firstLineChars="200" w:firstLine="420"/>
    </w:pPr>
    <w:rPr>
      <w:rFonts w:ascii="Calibri" w:hAnsi="Calibri"/>
      <w:szCs w:val="22"/>
    </w:rPr>
  </w:style>
  <w:style w:type="character" w:styleId="a8">
    <w:name w:val="footnote reference"/>
    <w:unhideWhenUsed/>
    <w:rsid w:val="00F93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431</Words>
  <Characters>2463</Characters>
  <Application>Microsoft Office Word</Application>
  <DocSecurity>0</DocSecurity>
  <Lines>20</Lines>
  <Paragraphs>5</Paragraphs>
  <ScaleCrop>false</ScaleCrop>
  <Company>Microsoft</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Yue Yan</cp:lastModifiedBy>
  <cp:revision>5</cp:revision>
  <dcterms:created xsi:type="dcterms:W3CDTF">2021-11-08T08:46:00Z</dcterms:created>
  <dcterms:modified xsi:type="dcterms:W3CDTF">2023-12-12T06:24:00Z</dcterms:modified>
</cp:coreProperties>
</file>